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77" w:rsidRPr="00957A5F" w:rsidRDefault="00913525" w:rsidP="00957A5F">
      <w:pPr>
        <w:ind w:left="142" w:firstLine="0"/>
      </w:pPr>
      <w:bookmarkStart w:id="0" w:name="_GoBack"/>
      <w:bookmarkEnd w:id="0"/>
      <w:r>
        <w:rPr>
          <w:rFonts w:eastAsia="Verdana" w:cs="Verdana"/>
        </w:rPr>
        <w:t>A</w:t>
      </w:r>
      <w:r w:rsidR="00507561" w:rsidRPr="00957A5F">
        <w:rPr>
          <w:rFonts w:eastAsia="Verdana" w:cs="Verdana"/>
        </w:rPr>
        <w:t>usdance</w:t>
      </w:r>
      <w:r w:rsidR="00507561" w:rsidRPr="00957A5F">
        <w:t xml:space="preserve"> is committed to providing you with a high quality service. If you have a complaint or grievance, you are encouraged to resolve your problem informally through discussion with the other person(s). </w:t>
      </w:r>
    </w:p>
    <w:p w:rsidR="00704177" w:rsidRPr="00957A5F" w:rsidRDefault="00507561">
      <w:pPr>
        <w:ind w:left="142" w:firstLine="0"/>
      </w:pPr>
      <w:r w:rsidRPr="00957A5F">
        <w:t xml:space="preserve">If informal resolution is unsuccessful, or if you elect to not seek informal resolution, you may use this form to formally lodge a complaint, grievance or give notice of an appeal. </w:t>
      </w:r>
    </w:p>
    <w:p w:rsidR="00704177" w:rsidRPr="00957A5F" w:rsidRDefault="00507561">
      <w:pPr>
        <w:ind w:left="142" w:firstLine="0"/>
      </w:pPr>
      <w:r w:rsidRPr="00957A5F">
        <w:t xml:space="preserve">Notice of a complaint or appeal must be lodged within 30 days of an event or incident occurring. </w:t>
      </w:r>
    </w:p>
    <w:p w:rsidR="00704177" w:rsidRDefault="00507561">
      <w:pPr>
        <w:spacing w:after="8"/>
        <w:ind w:left="142" w:firstLine="0"/>
      </w:pPr>
      <w:r w:rsidRPr="00957A5F">
        <w:t xml:space="preserve">Ausdance will make every reasonable effort to respond to your complaint, grievance or appeal request within 10 working days and arrive at a decision within a further </w:t>
      </w:r>
      <w:r w:rsidR="00957A5F" w:rsidRPr="00957A5F">
        <w:t>10</w:t>
      </w:r>
      <w:r w:rsidRPr="00957A5F">
        <w:t xml:space="preserve"> working days </w:t>
      </w:r>
    </w:p>
    <w:p w:rsidR="00957A5F" w:rsidRPr="00957A5F" w:rsidRDefault="00957A5F">
      <w:pPr>
        <w:spacing w:after="8"/>
        <w:ind w:left="142" w:firstLine="0"/>
      </w:pPr>
    </w:p>
    <w:tbl>
      <w:tblPr>
        <w:tblStyle w:val="TableGrid"/>
        <w:tblW w:w="10240" w:type="dxa"/>
        <w:tblInd w:w="250" w:type="dxa"/>
        <w:tblBorders>
          <w:top w:val="single" w:sz="8" w:space="0" w:color="9A9A9B"/>
          <w:left w:val="single" w:sz="8" w:space="0" w:color="9A9A9B"/>
          <w:bottom w:val="single" w:sz="8" w:space="0" w:color="9A9A9B"/>
          <w:right w:val="single" w:sz="8" w:space="0" w:color="9A9A9B"/>
          <w:insideH w:val="single" w:sz="8" w:space="0" w:color="9A9A9B"/>
          <w:insideV w:val="single" w:sz="8" w:space="0" w:color="9A9A9B"/>
        </w:tblBorders>
        <w:tblCellMar>
          <w:top w:w="1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985"/>
        <w:gridCol w:w="2159"/>
        <w:gridCol w:w="6096"/>
      </w:tblGrid>
      <w:tr w:rsidR="00704177" w:rsidTr="00665E36">
        <w:trPr>
          <w:trHeight w:val="1387"/>
        </w:trPr>
        <w:tc>
          <w:tcPr>
            <w:tcW w:w="1985" w:type="dxa"/>
            <w:vMerge w:val="restart"/>
          </w:tcPr>
          <w:p w:rsidR="00704177" w:rsidRDefault="00507561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Complaint/appeal </w:t>
            </w:r>
          </w:p>
          <w:p w:rsidR="00957A5F" w:rsidRDefault="00957A5F">
            <w:pPr>
              <w:spacing w:after="0" w:line="259" w:lineRule="auto"/>
              <w:ind w:left="0" w:firstLine="0"/>
              <w:rPr>
                <w:rFonts w:ascii="Arial" w:eastAsia="Arial" w:hAnsi="Arial" w:cs="Arial"/>
                <w:b/>
                <w:sz w:val="20"/>
              </w:rPr>
            </w:pPr>
          </w:p>
          <w:p w:rsidR="00957A5F" w:rsidRDefault="00957A5F" w:rsidP="00957A5F">
            <w:pPr>
              <w:spacing w:after="29" w:line="259" w:lineRule="auto"/>
              <w:ind w:left="0" w:firstLine="0"/>
            </w:pPr>
            <w:r>
              <w:rPr>
                <w:sz w:val="20"/>
              </w:rPr>
              <w:t xml:space="preserve">I am making a </w:t>
            </w:r>
          </w:p>
          <w:p w:rsidR="00957A5F" w:rsidRDefault="00957A5F" w:rsidP="00957A5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complaint about:</w:t>
            </w:r>
          </w:p>
        </w:tc>
        <w:tc>
          <w:tcPr>
            <w:tcW w:w="8255" w:type="dxa"/>
            <w:gridSpan w:val="2"/>
          </w:tcPr>
          <w:p w:rsidR="00704177" w:rsidRDefault="00957A5F" w:rsidP="00957A5F">
            <w:pPr>
              <w:tabs>
                <w:tab w:val="left" w:pos="4679"/>
              </w:tabs>
              <w:spacing w:after="0" w:line="251" w:lineRule="auto"/>
              <w:ind w:left="0" w:firstLine="0"/>
              <w:rPr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</w:rPr>
              <w:t>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 xml:space="preserve">A trainer/assessor                    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 xml:space="preserve">Bullying, harassment, equal opportunity </w:t>
            </w:r>
          </w:p>
          <w:p w:rsidR="00957A5F" w:rsidRDefault="00957A5F" w:rsidP="00957A5F">
            <w:pPr>
              <w:tabs>
                <w:tab w:val="left" w:pos="4679"/>
              </w:tabs>
              <w:spacing w:after="0" w:line="251" w:lineRule="auto"/>
              <w:ind w:left="0" w:firstLine="0"/>
            </w:pPr>
          </w:p>
          <w:p w:rsidR="00704177" w:rsidRDefault="00957A5F" w:rsidP="00957A5F">
            <w:pPr>
              <w:tabs>
                <w:tab w:val="center" w:pos="2738"/>
                <w:tab w:val="left" w:pos="4696"/>
                <w:tab w:val="center" w:pos="5103"/>
              </w:tabs>
              <w:spacing w:after="180" w:line="259" w:lineRule="auto"/>
              <w:ind w:left="0" w:firstLine="0"/>
            </w:pPr>
            <w:r>
              <w:rPr>
                <w:sz w:val="20"/>
              </w:rPr>
              <w:t xml:space="preserve">             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 xml:space="preserve">Assessment </w:t>
            </w:r>
            <w:r w:rsidR="00507561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         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>Privacy</w:t>
            </w:r>
            <w:r w:rsidR="00507561">
              <w:rPr>
                <w:sz w:val="18"/>
              </w:rPr>
              <w:t xml:space="preserve"> </w:t>
            </w:r>
          </w:p>
          <w:p w:rsidR="00704177" w:rsidRDefault="00957A5F" w:rsidP="00413636">
            <w:pPr>
              <w:tabs>
                <w:tab w:val="center" w:pos="2932"/>
                <w:tab w:val="left" w:pos="4679"/>
                <w:tab w:val="center" w:pos="5885"/>
              </w:tabs>
              <w:spacing w:after="0" w:line="259" w:lineRule="auto"/>
              <w:ind w:left="0" w:firstLine="0"/>
            </w:pPr>
            <w:r>
              <w:t xml:space="preserve">            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 xml:space="preserve">Another student </w:t>
            </w:r>
            <w:r w:rsidR="00507561">
              <w:rPr>
                <w:sz w:val="20"/>
              </w:rPr>
              <w:tab/>
            </w:r>
            <w:r>
              <w:rPr>
                <w:sz w:val="20"/>
              </w:rPr>
              <w:t xml:space="preserve">                      </w:t>
            </w:r>
            <w:r w:rsidR="00507561">
              <w:rPr>
                <w:rFonts w:ascii="Wingdings" w:eastAsia="Wingdings" w:hAnsi="Wingdings" w:cs="Wingdings"/>
                <w:sz w:val="20"/>
              </w:rPr>
              <w:t></w:t>
            </w:r>
            <w:r w:rsidR="00507561">
              <w:rPr>
                <w:rFonts w:ascii="Arial" w:eastAsia="Arial" w:hAnsi="Arial" w:cs="Arial"/>
                <w:sz w:val="20"/>
              </w:rPr>
              <w:t xml:space="preserve"> </w:t>
            </w:r>
            <w:r w:rsidR="00507561">
              <w:rPr>
                <w:sz w:val="20"/>
              </w:rPr>
              <w:t xml:space="preserve">An aspect of  service </w:t>
            </w:r>
          </w:p>
        </w:tc>
      </w:tr>
      <w:tr w:rsidR="00704177" w:rsidTr="00665E36">
        <w:trPr>
          <w:trHeight w:val="510"/>
        </w:trPr>
        <w:tc>
          <w:tcPr>
            <w:tcW w:w="1985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8255" w:type="dxa"/>
            <w:gridSpan w:val="2"/>
          </w:tcPr>
          <w:p w:rsidR="00704177" w:rsidRDefault="00957A5F" w:rsidP="00FA2FCF">
            <w:pPr>
              <w:spacing w:after="0" w:line="259" w:lineRule="auto"/>
              <w:ind w:left="4718" w:hanging="4718"/>
            </w:pPr>
            <w:r>
              <w:t>Other:</w:t>
            </w:r>
          </w:p>
        </w:tc>
      </w:tr>
      <w:tr w:rsidR="00704177" w:rsidTr="00665E36">
        <w:trPr>
          <w:trHeight w:val="565"/>
        </w:trPr>
        <w:tc>
          <w:tcPr>
            <w:tcW w:w="1985" w:type="dxa"/>
            <w:vMerge w:val="restart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Your details </w:t>
            </w:r>
          </w:p>
        </w:tc>
        <w:tc>
          <w:tcPr>
            <w:tcW w:w="2159" w:type="dxa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Name </w:t>
            </w:r>
          </w:p>
        </w:tc>
        <w:tc>
          <w:tcPr>
            <w:tcW w:w="6096" w:type="dxa"/>
          </w:tcPr>
          <w:p w:rsidR="00704177" w:rsidRDefault="005075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</w:tr>
      <w:tr w:rsidR="00704177" w:rsidTr="00665E36">
        <w:trPr>
          <w:trHeight w:val="377"/>
        </w:trPr>
        <w:tc>
          <w:tcPr>
            <w:tcW w:w="1985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2159" w:type="dxa"/>
            <w:vMerge w:val="restart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Address </w:t>
            </w:r>
          </w:p>
        </w:tc>
        <w:tc>
          <w:tcPr>
            <w:tcW w:w="6096" w:type="dxa"/>
          </w:tcPr>
          <w:p w:rsidR="00704177" w:rsidRDefault="005075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</w:tr>
      <w:tr w:rsidR="00704177" w:rsidTr="00665E36">
        <w:trPr>
          <w:trHeight w:val="386"/>
        </w:trPr>
        <w:tc>
          <w:tcPr>
            <w:tcW w:w="1985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2159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6096" w:type="dxa"/>
          </w:tcPr>
          <w:p w:rsidR="00704177" w:rsidRDefault="005075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</w:tr>
      <w:tr w:rsidR="00704177" w:rsidTr="00665E36">
        <w:trPr>
          <w:trHeight w:val="428"/>
        </w:trPr>
        <w:tc>
          <w:tcPr>
            <w:tcW w:w="1985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2159" w:type="dxa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Phone no </w:t>
            </w:r>
          </w:p>
        </w:tc>
        <w:tc>
          <w:tcPr>
            <w:tcW w:w="6096" w:type="dxa"/>
          </w:tcPr>
          <w:p w:rsidR="00704177" w:rsidRDefault="005075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</w:tr>
      <w:tr w:rsidR="00704177" w:rsidTr="00665E36">
        <w:trPr>
          <w:trHeight w:val="535"/>
        </w:trPr>
        <w:tc>
          <w:tcPr>
            <w:tcW w:w="1985" w:type="dxa"/>
            <w:vMerge/>
          </w:tcPr>
          <w:p w:rsidR="00704177" w:rsidRDefault="00704177">
            <w:pPr>
              <w:spacing w:after="160" w:line="259" w:lineRule="auto"/>
              <w:ind w:left="0" w:firstLine="0"/>
            </w:pPr>
          </w:p>
        </w:tc>
        <w:tc>
          <w:tcPr>
            <w:tcW w:w="2159" w:type="dxa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Email address </w:t>
            </w:r>
          </w:p>
        </w:tc>
        <w:tc>
          <w:tcPr>
            <w:tcW w:w="6096" w:type="dxa"/>
          </w:tcPr>
          <w:p w:rsidR="00704177" w:rsidRDefault="00507561">
            <w:pPr>
              <w:spacing w:after="0" w:line="259" w:lineRule="auto"/>
              <w:ind w:left="34" w:firstLine="0"/>
            </w:pPr>
            <w:r>
              <w:rPr>
                <w:sz w:val="20"/>
              </w:rPr>
              <w:t xml:space="preserve"> </w:t>
            </w:r>
          </w:p>
        </w:tc>
      </w:tr>
      <w:tr w:rsidR="00704177" w:rsidTr="00665E36">
        <w:trPr>
          <w:trHeight w:val="47"/>
        </w:trPr>
        <w:tc>
          <w:tcPr>
            <w:tcW w:w="1985" w:type="dxa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Detail/statement </w:t>
            </w:r>
          </w:p>
        </w:tc>
        <w:tc>
          <w:tcPr>
            <w:tcW w:w="8255" w:type="dxa"/>
            <w:gridSpan w:val="2"/>
          </w:tcPr>
          <w:p w:rsidR="00704177" w:rsidRDefault="00507561">
            <w:pPr>
              <w:spacing w:after="21" w:line="259" w:lineRule="auto"/>
              <w:ind w:left="0" w:firstLine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Please provide details of your complaint, grievance or request for appeal. </w:t>
            </w:r>
          </w:p>
          <w:p w:rsidR="00665E36" w:rsidRDefault="00665E36">
            <w:pPr>
              <w:spacing w:after="21" w:line="259" w:lineRule="auto"/>
              <w:ind w:left="0" w:firstLine="0"/>
            </w:pP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0" w:line="485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 ......................................................................................................................................  </w:t>
            </w:r>
          </w:p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(If space is insufficient, attach a separate sheet.) </w:t>
            </w:r>
          </w:p>
        </w:tc>
      </w:tr>
    </w:tbl>
    <w:p w:rsidR="007856C3" w:rsidRDefault="007856C3" w:rsidP="00413636">
      <w:pPr>
        <w:spacing w:after="12" w:line="259" w:lineRule="auto"/>
        <w:ind w:left="538" w:right="-29" w:firstLine="0"/>
        <w:rPr>
          <w:rFonts w:ascii="Georgia" w:eastAsia="Georgia" w:hAnsi="Georgia" w:cs="Georgia"/>
          <w:sz w:val="18"/>
        </w:rPr>
      </w:pPr>
    </w:p>
    <w:p w:rsidR="007856C3" w:rsidRDefault="007856C3" w:rsidP="00413636">
      <w:pPr>
        <w:spacing w:after="12" w:line="259" w:lineRule="auto"/>
        <w:ind w:left="538" w:right="-29" w:firstLine="0"/>
        <w:rPr>
          <w:rFonts w:ascii="Georgia" w:eastAsia="Georgia" w:hAnsi="Georgia" w:cs="Georgia"/>
          <w:sz w:val="18"/>
        </w:rPr>
      </w:pPr>
    </w:p>
    <w:p w:rsidR="007856C3" w:rsidRDefault="007856C3" w:rsidP="00413636">
      <w:pPr>
        <w:spacing w:after="12" w:line="259" w:lineRule="auto"/>
        <w:ind w:left="538" w:right="-29" w:firstLine="0"/>
        <w:rPr>
          <w:rFonts w:ascii="Georgia" w:eastAsia="Georgia" w:hAnsi="Georgia" w:cs="Georgia"/>
          <w:sz w:val="18"/>
        </w:rPr>
      </w:pPr>
    </w:p>
    <w:p w:rsidR="00704177" w:rsidRDefault="00704177">
      <w:pPr>
        <w:spacing w:after="0" w:line="259" w:lineRule="auto"/>
        <w:ind w:left="0" w:firstLine="0"/>
      </w:pPr>
    </w:p>
    <w:tbl>
      <w:tblPr>
        <w:tblStyle w:val="TableGrid"/>
        <w:tblW w:w="10206" w:type="dxa"/>
        <w:tblInd w:w="250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17"/>
        <w:gridCol w:w="8189"/>
      </w:tblGrid>
      <w:tr w:rsidR="00704177" w:rsidTr="00957A5F">
        <w:trPr>
          <w:trHeight w:val="4702"/>
        </w:trPr>
        <w:tc>
          <w:tcPr>
            <w:tcW w:w="2017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Desired outcome </w:t>
            </w:r>
          </w:p>
        </w:tc>
        <w:tc>
          <w:tcPr>
            <w:tcW w:w="8189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</w:tcPr>
          <w:p w:rsidR="00704177" w:rsidRDefault="00507561">
            <w:pPr>
              <w:spacing w:after="21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What action would you like us to take to resolve the complaint or grievance? 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216" w:line="259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0" w:line="485" w:lineRule="auto"/>
              <w:ind w:left="1" w:firstLine="0"/>
            </w:pPr>
            <w:r>
              <w:rPr>
                <w:rFonts w:ascii="Arial" w:eastAsia="Arial" w:hAnsi="Arial" w:cs="Arial"/>
                <w:sz w:val="20"/>
              </w:rPr>
              <w:t xml:space="preserve"> ......................................................................................................................................  ......................................................................................................................................</w:t>
            </w:r>
          </w:p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>(If space is insufficient, attach a separate sheet.)</w:t>
            </w:r>
            <w:r>
              <w:rPr>
                <w:rFonts w:ascii="Arial" w:eastAsia="Arial" w:hAnsi="Arial" w:cs="Arial"/>
                <w:b/>
                <w:color w:val="A7A8A8"/>
                <w:sz w:val="16"/>
              </w:rPr>
              <w:t xml:space="preserve"> </w:t>
            </w:r>
          </w:p>
        </w:tc>
      </w:tr>
      <w:tr w:rsidR="00704177" w:rsidTr="00957A5F">
        <w:trPr>
          <w:trHeight w:val="533"/>
        </w:trPr>
        <w:tc>
          <w:tcPr>
            <w:tcW w:w="2017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  <w:vAlign w:val="center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Date </w:t>
            </w:r>
          </w:p>
        </w:tc>
        <w:tc>
          <w:tcPr>
            <w:tcW w:w="8189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  <w:vAlign w:val="center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04177" w:rsidTr="00957A5F">
        <w:trPr>
          <w:trHeight w:val="554"/>
        </w:trPr>
        <w:tc>
          <w:tcPr>
            <w:tcW w:w="2017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  <w:vAlign w:val="center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Your signature </w:t>
            </w:r>
          </w:p>
        </w:tc>
        <w:tc>
          <w:tcPr>
            <w:tcW w:w="8189" w:type="dxa"/>
            <w:tcBorders>
              <w:top w:val="single" w:sz="8" w:space="0" w:color="9A9A9B"/>
              <w:left w:val="single" w:sz="8" w:space="0" w:color="9A9A9B"/>
              <w:bottom w:val="single" w:sz="8" w:space="0" w:color="9A9A9B"/>
              <w:right w:val="single" w:sz="8" w:space="0" w:color="9A9A9B"/>
            </w:tcBorders>
            <w:vAlign w:val="center"/>
          </w:tcPr>
          <w:p w:rsidR="00704177" w:rsidRDefault="00507561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856C3" w:rsidRDefault="00507561">
      <w:pPr>
        <w:spacing w:after="0" w:line="259" w:lineRule="auto"/>
        <w:ind w:left="0" w:firstLine="0"/>
      </w:pPr>
      <w:r>
        <w:t xml:space="preserve"> </w:t>
      </w:r>
    </w:p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p w:rsidR="007856C3" w:rsidRPr="007856C3" w:rsidRDefault="007856C3" w:rsidP="007856C3"/>
    <w:sectPr w:rsidR="007856C3" w:rsidRPr="007856C3" w:rsidSect="00665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3" w:right="850" w:bottom="553" w:left="852" w:header="567" w:footer="2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C3" w:rsidRDefault="007856C3" w:rsidP="007856C3">
      <w:pPr>
        <w:spacing w:after="0" w:line="240" w:lineRule="auto"/>
      </w:pPr>
      <w:r>
        <w:separator/>
      </w:r>
    </w:p>
  </w:endnote>
  <w:endnote w:type="continuationSeparator" w:id="0">
    <w:p w:rsidR="007856C3" w:rsidRDefault="007856C3" w:rsidP="0078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36" w:rsidRDefault="00665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C3" w:rsidRDefault="007856C3" w:rsidP="007856C3">
    <w:pPr>
      <w:spacing w:after="12" w:line="259" w:lineRule="auto"/>
      <w:ind w:left="538" w:right="-29" w:firstLine="0"/>
      <w:rPr>
        <w:rFonts w:ascii="Georgia" w:eastAsia="Georgia" w:hAnsi="Georgia" w:cs="Georgia"/>
        <w:sz w:val="18"/>
      </w:rPr>
    </w:pPr>
    <w:r>
      <w:rPr>
        <w:noProof/>
      </w:rPr>
      <mc:AlternateContent>
        <mc:Choice Requires="wpg">
          <w:drawing>
            <wp:inline distT="0" distB="0" distL="0" distR="0" wp14:anchorId="00123195" wp14:editId="5504DA13">
              <wp:extent cx="6156960" cy="6096"/>
              <wp:effectExtent l="0" t="0" r="0" b="0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4" name="Shape 3305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oup 3" o:spid="_x0000_s1026" style="width:484.8pt;height:.5pt;mso-position-horizontal-relative:char;mso-position-vertical-relative:lin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">
              <v:shape id="Shape 3305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klI8QA&#10;AADaAAAADwAAAGRycy9kb3ducmV2LnhtbESPQWvCQBSE74L/YXlCb7ppkGKjayhCQEJb0ErOr9ln&#10;EpJ9G7PbmP77bqHQ4zAz3zC7dDKdGGlwjWUFj6sIBHFpdcOVgstHttyAcB5ZY2eZFHyTg3Q/n+0w&#10;0fbOJxrPvhIBwi5BBbX3fSKlK2sy6Fa2Jw7e1Q4GfZBDJfWA9wA3nYyj6EkabDgs1NjToaayPX8Z&#10;BWObr+O8xfdL9pwXt7fPuDi+Fko9LKaXLQhPk/8P/7WPWsEafq+EG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JSPEAAAA2g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anchorlock/>
            </v:group>
          </w:pict>
        </mc:Fallback>
      </mc:AlternateContent>
    </w:r>
  </w:p>
  <w:p w:rsidR="007856C3" w:rsidRDefault="007856C3" w:rsidP="007856C3">
    <w:pPr>
      <w:spacing w:after="12" w:line="259" w:lineRule="auto"/>
      <w:ind w:left="538" w:right="-29" w:firstLine="0"/>
      <w:rPr>
        <w:rFonts w:ascii="Georgia" w:eastAsia="Georgia" w:hAnsi="Georgia" w:cs="Georgia"/>
        <w:sz w:val="18"/>
      </w:rPr>
    </w:pPr>
  </w:p>
  <w:p w:rsidR="007856C3" w:rsidRDefault="007856C3" w:rsidP="007856C3">
    <w:pPr>
      <w:spacing w:after="12" w:line="259" w:lineRule="auto"/>
      <w:ind w:left="538" w:right="-29" w:firstLine="0"/>
      <w:rPr>
        <w:rFonts w:ascii="Georgia" w:eastAsia="Georgia" w:hAnsi="Georgia" w:cs="Georgia"/>
        <w:sz w:val="18"/>
      </w:rPr>
    </w:pPr>
    <w:r w:rsidRPr="007856C3">
      <w:rPr>
        <w:rFonts w:ascii="Georgia" w:eastAsia="Georgia" w:hAnsi="Georgia" w:cs="Georgia"/>
        <w:sz w:val="18"/>
      </w:rPr>
      <w:t xml:space="preserve">Page </w:t>
    </w:r>
    <w:r w:rsidRPr="007856C3">
      <w:rPr>
        <w:rFonts w:ascii="Georgia" w:eastAsia="Georgia" w:hAnsi="Georgia" w:cs="Georgia"/>
        <w:b/>
        <w:sz w:val="18"/>
      </w:rPr>
      <w:fldChar w:fldCharType="begin"/>
    </w:r>
    <w:r w:rsidRPr="007856C3">
      <w:rPr>
        <w:rFonts w:ascii="Georgia" w:eastAsia="Georgia" w:hAnsi="Georgia" w:cs="Georgia"/>
        <w:b/>
        <w:sz w:val="18"/>
      </w:rPr>
      <w:instrText xml:space="preserve"> PAGE  \* Arabic  \* MERGEFORMAT </w:instrText>
    </w:r>
    <w:r w:rsidRPr="007856C3">
      <w:rPr>
        <w:rFonts w:ascii="Georgia" w:eastAsia="Georgia" w:hAnsi="Georgia" w:cs="Georgia"/>
        <w:b/>
        <w:sz w:val="18"/>
      </w:rPr>
      <w:fldChar w:fldCharType="separate"/>
    </w:r>
    <w:r w:rsidR="00D14419">
      <w:rPr>
        <w:rFonts w:ascii="Georgia" w:eastAsia="Georgia" w:hAnsi="Georgia" w:cs="Georgia"/>
        <w:b/>
        <w:noProof/>
        <w:sz w:val="18"/>
      </w:rPr>
      <w:t>1</w:t>
    </w:r>
    <w:r w:rsidRPr="007856C3">
      <w:rPr>
        <w:rFonts w:ascii="Georgia" w:eastAsia="Georgia" w:hAnsi="Georgia" w:cs="Georgia"/>
        <w:b/>
        <w:sz w:val="18"/>
      </w:rPr>
      <w:fldChar w:fldCharType="end"/>
    </w:r>
    <w:r w:rsidRPr="007856C3">
      <w:rPr>
        <w:rFonts w:ascii="Georgia" w:eastAsia="Georgia" w:hAnsi="Georgia" w:cs="Georgia"/>
        <w:sz w:val="18"/>
      </w:rPr>
      <w:t xml:space="preserve"> of </w:t>
    </w:r>
    <w:r w:rsidRPr="007856C3">
      <w:rPr>
        <w:rFonts w:ascii="Georgia" w:eastAsia="Georgia" w:hAnsi="Georgia" w:cs="Georgia"/>
        <w:b/>
        <w:sz w:val="18"/>
      </w:rPr>
      <w:fldChar w:fldCharType="begin"/>
    </w:r>
    <w:r w:rsidRPr="007856C3">
      <w:rPr>
        <w:rFonts w:ascii="Georgia" w:eastAsia="Georgia" w:hAnsi="Georgia" w:cs="Georgia"/>
        <w:b/>
        <w:sz w:val="18"/>
      </w:rPr>
      <w:instrText xml:space="preserve"> NUMPAGES  \* Arabic  \* MERGEFORMAT </w:instrText>
    </w:r>
    <w:r w:rsidRPr="007856C3">
      <w:rPr>
        <w:rFonts w:ascii="Georgia" w:eastAsia="Georgia" w:hAnsi="Georgia" w:cs="Georgia"/>
        <w:b/>
        <w:sz w:val="18"/>
      </w:rPr>
      <w:fldChar w:fldCharType="separate"/>
    </w:r>
    <w:r w:rsidR="00D14419">
      <w:rPr>
        <w:rFonts w:ascii="Georgia" w:eastAsia="Georgia" w:hAnsi="Georgia" w:cs="Georgia"/>
        <w:b/>
        <w:noProof/>
        <w:sz w:val="18"/>
      </w:rPr>
      <w:t>2</w:t>
    </w:r>
    <w:r w:rsidRPr="007856C3">
      <w:rPr>
        <w:rFonts w:ascii="Georgia" w:eastAsia="Georgia" w:hAnsi="Georgia" w:cs="Georgia"/>
        <w:b/>
        <w:sz w:val="18"/>
      </w:rPr>
      <w:fldChar w:fldCharType="end"/>
    </w:r>
  </w:p>
  <w:p w:rsidR="007856C3" w:rsidRDefault="007856C3" w:rsidP="007856C3">
    <w:pPr>
      <w:spacing w:after="12" w:line="259" w:lineRule="auto"/>
      <w:ind w:left="538" w:right="-29" w:firstLine="0"/>
    </w:pPr>
    <w:r>
      <w:rPr>
        <w:rFonts w:ascii="Verdana" w:eastAsia="Verdana" w:hAnsi="Verdana" w:cs="Verdana"/>
        <w:sz w:val="14"/>
      </w:rPr>
      <w:fldChar w:fldCharType="begin"/>
    </w:r>
    <w:r>
      <w:rPr>
        <w:rFonts w:ascii="Verdana" w:eastAsia="Verdana" w:hAnsi="Verdana" w:cs="Verdana"/>
        <w:sz w:val="14"/>
      </w:rPr>
      <w:instrText xml:space="preserve"> FILENAME  \p  \* MERGEFORMAT </w:instrText>
    </w:r>
    <w:r>
      <w:rPr>
        <w:rFonts w:ascii="Verdana" w:eastAsia="Verdana" w:hAnsi="Verdana" w:cs="Verdana"/>
        <w:sz w:val="14"/>
      </w:rPr>
      <w:fldChar w:fldCharType="separate"/>
    </w:r>
    <w:r w:rsidR="00034FBF">
      <w:rPr>
        <w:rFonts w:ascii="Verdana" w:eastAsia="Verdana" w:hAnsi="Verdana" w:cs="Verdana"/>
        <w:noProof/>
        <w:sz w:val="14"/>
      </w:rPr>
      <w:t>S:\RTO\3. Administration\Policies &amp; Procedures\Complaints and Appeals\Ausdance Complaint Form 21July16.docx</w:t>
    </w:r>
    <w:r>
      <w:rPr>
        <w:rFonts w:ascii="Verdana" w:eastAsia="Verdana" w:hAnsi="Verdana" w:cs="Verdana"/>
        <w:sz w:val="14"/>
      </w:rPr>
      <w:fldChar w:fldCharType="end"/>
    </w:r>
  </w:p>
  <w:p w:rsidR="007856C3" w:rsidRDefault="007856C3" w:rsidP="007856C3">
    <w:pPr>
      <w:spacing w:after="0" w:line="259" w:lineRule="auto"/>
      <w:ind w:left="0" w:firstLine="0"/>
    </w:pPr>
  </w:p>
  <w:p w:rsidR="007856C3" w:rsidRDefault="007856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36" w:rsidRDefault="00665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C3" w:rsidRDefault="007856C3" w:rsidP="007856C3">
      <w:pPr>
        <w:spacing w:after="0" w:line="240" w:lineRule="auto"/>
      </w:pPr>
      <w:r>
        <w:separator/>
      </w:r>
    </w:p>
  </w:footnote>
  <w:footnote w:type="continuationSeparator" w:id="0">
    <w:p w:rsidR="007856C3" w:rsidRDefault="007856C3" w:rsidP="0078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36" w:rsidRDefault="00665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C3" w:rsidRDefault="007856C3">
    <w:pPr>
      <w:pStyle w:val="Header"/>
    </w:pPr>
  </w:p>
  <w:tbl>
    <w:tblPr>
      <w:tblW w:w="10206" w:type="dxa"/>
      <w:tblInd w:w="250" w:type="dxa"/>
      <w:shd w:val="clear" w:color="auto" w:fill="D6E3BC"/>
      <w:tblLook w:val="04A0" w:firstRow="1" w:lastRow="0" w:firstColumn="1" w:lastColumn="0" w:noHBand="0" w:noVBand="1"/>
    </w:tblPr>
    <w:tblGrid>
      <w:gridCol w:w="7338"/>
      <w:gridCol w:w="2868"/>
    </w:tblGrid>
    <w:tr w:rsidR="007856C3" w:rsidRPr="00DC0B47" w:rsidTr="00D73745">
      <w:trPr>
        <w:trHeight w:val="20"/>
      </w:trPr>
      <w:tc>
        <w:tcPr>
          <w:tcW w:w="7338" w:type="dxa"/>
          <w:shd w:val="clear" w:color="auto" w:fill="D6E3BC"/>
          <w:vAlign w:val="center"/>
        </w:tcPr>
        <w:p w:rsidR="007856C3" w:rsidRPr="007856C3" w:rsidRDefault="007856C3" w:rsidP="00665E36">
          <w:pPr>
            <w:spacing w:after="0"/>
            <w:ind w:left="0" w:firstLine="0"/>
            <w:rPr>
              <w:rFonts w:ascii="Franklin Gothic Medium" w:hAnsi="Franklin Gothic Medium"/>
              <w:sz w:val="24"/>
              <w:szCs w:val="24"/>
            </w:rPr>
          </w:pPr>
          <w:r w:rsidRPr="007856C3">
            <w:rPr>
              <w:rFonts w:ascii="Franklin Gothic Medium" w:hAnsi="Franklin Gothic Medium"/>
              <w:sz w:val="24"/>
              <w:szCs w:val="24"/>
            </w:rPr>
            <w:t>Australian Dance Council - Ausdance Vic Inc.</w:t>
          </w:r>
        </w:p>
      </w:tc>
      <w:tc>
        <w:tcPr>
          <w:tcW w:w="2868" w:type="dxa"/>
          <w:shd w:val="clear" w:color="auto" w:fill="C2D69B"/>
        </w:tcPr>
        <w:p w:rsidR="007856C3" w:rsidRPr="00217827" w:rsidRDefault="007856C3" w:rsidP="00D73745">
          <w:pPr>
            <w:pStyle w:val="Procedureparagraph"/>
            <w:rPr>
              <w:sz w:val="16"/>
              <w:szCs w:val="16"/>
            </w:rPr>
          </w:pPr>
          <w:r w:rsidRPr="00217827">
            <w:rPr>
              <w:sz w:val="16"/>
              <w:szCs w:val="16"/>
            </w:rPr>
            <w:t>Version 1.0</w:t>
          </w:r>
        </w:p>
        <w:p w:rsidR="007856C3" w:rsidRPr="00217827" w:rsidRDefault="007856C3" w:rsidP="00665E36">
          <w:pPr>
            <w:pStyle w:val="Procedureparagraph"/>
          </w:pPr>
          <w:r w:rsidRPr="00217827">
            <w:rPr>
              <w:sz w:val="16"/>
              <w:szCs w:val="16"/>
            </w:rPr>
            <w:t>17</w:t>
          </w:r>
          <w:r w:rsidRPr="00217827">
            <w:rPr>
              <w:sz w:val="16"/>
              <w:szCs w:val="16"/>
              <w:vertAlign w:val="superscript"/>
            </w:rPr>
            <w:t>th</w:t>
          </w:r>
          <w:r w:rsidRPr="00217827">
            <w:rPr>
              <w:sz w:val="16"/>
              <w:szCs w:val="16"/>
            </w:rPr>
            <w:t xml:space="preserve"> March 2016</w:t>
          </w:r>
        </w:p>
      </w:tc>
    </w:tr>
    <w:tr w:rsidR="007856C3" w:rsidRPr="00DC0B47" w:rsidTr="00D73745">
      <w:trPr>
        <w:trHeight w:val="20"/>
      </w:trPr>
      <w:tc>
        <w:tcPr>
          <w:tcW w:w="7338" w:type="dxa"/>
          <w:shd w:val="clear" w:color="auto" w:fill="D6E3BC"/>
          <w:vAlign w:val="center"/>
        </w:tcPr>
        <w:p w:rsidR="007856C3" w:rsidRPr="007856C3" w:rsidRDefault="007856C3" w:rsidP="00665E36">
          <w:pPr>
            <w:spacing w:after="0"/>
            <w:ind w:left="0" w:firstLine="0"/>
            <w:rPr>
              <w:rFonts w:ascii="Franklin Gothic Medium" w:hAnsi="Franklin Gothic Medium"/>
              <w:sz w:val="24"/>
              <w:szCs w:val="24"/>
            </w:rPr>
          </w:pPr>
          <w:r w:rsidRPr="007856C3">
            <w:rPr>
              <w:rFonts w:ascii="Franklin Gothic Medium" w:hAnsi="Franklin Gothic Medium"/>
              <w:sz w:val="24"/>
              <w:szCs w:val="24"/>
            </w:rPr>
            <w:t>Complaint, grievance and appeal form</w:t>
          </w:r>
        </w:p>
      </w:tc>
      <w:tc>
        <w:tcPr>
          <w:tcW w:w="2868" w:type="dxa"/>
          <w:shd w:val="clear" w:color="auto" w:fill="C2D69B"/>
        </w:tcPr>
        <w:p w:rsidR="007856C3" w:rsidRPr="00217827" w:rsidRDefault="007856C3" w:rsidP="00D73745">
          <w:pPr>
            <w:pStyle w:val="Procedureparagraph"/>
          </w:pPr>
          <w:r w:rsidRPr="00217827">
            <w:fldChar w:fldCharType="begin"/>
          </w:r>
          <w:r w:rsidRPr="00217827">
            <w:instrText xml:space="preserve"> COMMENTS   \* MERGEFORMAT </w:instrText>
          </w:r>
          <w:r w:rsidRPr="00217827">
            <w:fldChar w:fldCharType="end"/>
          </w:r>
        </w:p>
      </w:tc>
    </w:tr>
  </w:tbl>
  <w:p w:rsidR="007856C3" w:rsidRDefault="007856C3" w:rsidP="007856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36" w:rsidRDefault="00665E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FF9"/>
    <w:multiLevelType w:val="hybridMultilevel"/>
    <w:tmpl w:val="0832AD22"/>
    <w:lvl w:ilvl="0" w:tplc="81DEB05A">
      <w:start w:val="1"/>
      <w:numFmt w:val="bullet"/>
      <w:lvlText w:val=""/>
      <w:lvlJc w:val="left"/>
      <w:pPr>
        <w:ind w:left="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859BA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04DD8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BC6EFC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9835E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CDDA2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EC0D6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0DC54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10D908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7"/>
    <w:rsid w:val="00034FBF"/>
    <w:rsid w:val="00413636"/>
    <w:rsid w:val="00507561"/>
    <w:rsid w:val="00665E36"/>
    <w:rsid w:val="00704177"/>
    <w:rsid w:val="007736FF"/>
    <w:rsid w:val="007856C3"/>
    <w:rsid w:val="00913525"/>
    <w:rsid w:val="00957A5F"/>
    <w:rsid w:val="0099467A"/>
    <w:rsid w:val="00D14419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50" w:lineRule="auto"/>
      <w:ind w:left="57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paragraph">
    <w:name w:val="Procedure paragraph"/>
    <w:basedOn w:val="Normal"/>
    <w:qFormat/>
    <w:rsid w:val="00957A5F"/>
    <w:pPr>
      <w:spacing w:after="0" w:line="240" w:lineRule="auto"/>
      <w:ind w:left="0" w:firstLine="0"/>
    </w:pPr>
    <w:rPr>
      <w:rFonts w:cs="Times New Roman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C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0" w:line="250" w:lineRule="auto"/>
      <w:ind w:left="57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ocedureparagraph">
    <w:name w:val="Procedure paragraph"/>
    <w:basedOn w:val="Normal"/>
    <w:qFormat/>
    <w:rsid w:val="00957A5F"/>
    <w:pPr>
      <w:spacing w:after="0" w:line="240" w:lineRule="auto"/>
      <w:ind w:left="0" w:firstLine="0"/>
    </w:pPr>
    <w:rPr>
      <w:rFonts w:cs="Times New Roman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C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5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C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C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Complaint, grievance and appeal form</vt:lpstr>
    </vt:vector>
  </TitlesOfParts>
  <Company>Microsoft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Complaint, grievance and appeal form</dc:title>
  <dc:creator>Phil Nankervis</dc:creator>
  <cp:keywords>Version 0.2 13 Aug 2012</cp:keywords>
  <cp:lastModifiedBy>Ausdance VET</cp:lastModifiedBy>
  <cp:revision>2</cp:revision>
  <dcterms:created xsi:type="dcterms:W3CDTF">2016-10-27T02:34:00Z</dcterms:created>
  <dcterms:modified xsi:type="dcterms:W3CDTF">2016-10-27T02:34:00Z</dcterms:modified>
</cp:coreProperties>
</file>